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CB116" w14:textId="77777777" w:rsidR="00563123" w:rsidRPr="003218FE" w:rsidRDefault="00563123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proofErr w:type="spellStart"/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3218FE">
        <w:rPr>
          <w:rFonts w:ascii="Times New Roman" w:hAnsi="Times New Roman" w:cs="Times New Roman"/>
          <w:sz w:val="24"/>
          <w:szCs w:val="24"/>
        </w:rPr>
        <w:br/>
      </w:r>
    </w:p>
    <w:p w14:paraId="3F72790D" w14:textId="77777777" w:rsidR="00563123" w:rsidRPr="003218FE" w:rsidRDefault="00563123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63123" w:rsidRPr="003218FE" w14:paraId="306CE297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59ABC52" w14:textId="77777777" w:rsidR="00563123" w:rsidRPr="003218FE" w:rsidRDefault="00563123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sz w:val="24"/>
                <w:szCs w:val="24"/>
              </w:rPr>
              <w:t>29 декабря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C374C0A" w14:textId="77777777" w:rsidR="00563123" w:rsidRPr="003218FE" w:rsidRDefault="0056312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sz w:val="24"/>
                <w:szCs w:val="24"/>
              </w:rPr>
              <w:t>N 81-РЗ</w:t>
            </w:r>
          </w:p>
        </w:tc>
      </w:tr>
    </w:tbl>
    <w:p w14:paraId="5C3D9538" w14:textId="77777777" w:rsidR="00563123" w:rsidRPr="003218FE" w:rsidRDefault="0056312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192616E" w14:textId="77777777" w:rsidR="00563123" w:rsidRPr="003218FE" w:rsidRDefault="00563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7B09BDE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КАБАРДИНО-БАЛКАРСКАЯ РЕСПУБЛИКА</w:t>
      </w:r>
    </w:p>
    <w:p w14:paraId="3D58647F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314359B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ЗАКОН</w:t>
      </w:r>
    </w:p>
    <w:p w14:paraId="39592A24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CB26EB7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 КОМИССИЯХ ПО ДЕЛАМ НЕСОВЕРШЕННОЛЕТНИХ И ЗАЩИТЕ ИХ ПРАВ</w:t>
      </w:r>
    </w:p>
    <w:p w14:paraId="544E1F79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В КАБАРДИНО-БАЛКАРСКОЙ РЕСПУБЛИКЕ И НАДЕЛЕНИИ ОРГАНОВ</w:t>
      </w:r>
    </w:p>
    <w:p w14:paraId="541A3940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МЕСТНОГО САМОУПРАВЛЕНИЯ ОТДЕЛЬНЫМИ ГОСУДАРСТВЕННЫМИ</w:t>
      </w:r>
    </w:p>
    <w:p w14:paraId="0D13335B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ПОЛНОМОЧИЯМИ ПО ОБРАЗОВАНИЮ И ОРГАНИЗАЦИИ ДЕЯТЕЛЬНОСТИ</w:t>
      </w:r>
    </w:p>
    <w:p w14:paraId="34A5DB23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КОМИССИЙ ПО ДЕЛАМ НЕСОВЕРШЕННОЛЕТНИХ И ЗАЩИТЕ ИХ ПРАВ</w:t>
      </w:r>
    </w:p>
    <w:p w14:paraId="59D4A694" w14:textId="77777777" w:rsidR="00563123" w:rsidRPr="003218FE" w:rsidRDefault="00563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E0765F0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Принят</w:t>
      </w:r>
    </w:p>
    <w:p w14:paraId="0CDE90CA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Парламентом</w:t>
      </w:r>
    </w:p>
    <w:p w14:paraId="51655EBD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38F04BD5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25 ноября 2008 года</w:t>
      </w:r>
    </w:p>
    <w:p w14:paraId="7599F5AE" w14:textId="77777777" w:rsidR="00563123" w:rsidRPr="003218FE" w:rsidRDefault="00563123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63123" w:rsidRPr="003218FE" w14:paraId="30AAAFCB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031B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F60F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FCE495C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77E112D4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Законов КБР от 29.06.2009 </w:t>
            </w:r>
            <w:hyperlink r:id="rId5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31-РЗ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19.06.2013 </w:t>
            </w:r>
            <w:hyperlink r:id="rId6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51-РЗ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109C4901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17.12.2013 </w:t>
            </w:r>
            <w:hyperlink r:id="rId7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83-РЗ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30.12.2013 </w:t>
            </w:r>
            <w:hyperlink r:id="rId8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92-РЗ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17.03.2014 </w:t>
            </w:r>
            <w:hyperlink r:id="rId9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11-РЗ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56A953C0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23.04.2014 </w:t>
            </w:r>
            <w:hyperlink r:id="rId10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20-РЗ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09.11.2017 </w:t>
            </w:r>
            <w:hyperlink r:id="rId11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42-РЗ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19.07.2019 </w:t>
            </w:r>
            <w:hyperlink r:id="rId12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30-РЗ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38FEC2EB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20.02.2020 </w:t>
            </w:r>
            <w:hyperlink r:id="rId13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886DE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26BA9E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D1F7E5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Настоящий Закон в целях эффективного решения вопроса профилактики безнадзорности и правонарушений несовершеннолетних и защите их прав в Кабардино-Балкарской Республике устанавливает порядок образования и деятельности комиссий по делам несовершеннолетних и защите их прав в Кабардино-Балкарской Республике, а также наделяет органы местного самоуправления муниципальных образований отдельными государственными полномочиями по образованию и организации деятельности комиссий по делам несовершеннолетних и защите их прав.</w:t>
      </w:r>
    </w:p>
    <w:p w14:paraId="311FE462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2F89556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29EF790" w14:textId="77777777" w:rsidR="00563123" w:rsidRPr="003218FE" w:rsidRDefault="0056312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Глава 1</w:t>
      </w:r>
    </w:p>
    <w:p w14:paraId="678C154B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419D11D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ОБЩИЕ ПОЛОЖЕНИЯ</w:t>
      </w:r>
    </w:p>
    <w:p w14:paraId="6D780A77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367BA1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1. Правовые и организационные основы деятельности комиссий по делам несовершеннолетних и защите их прав в Кабардино-Балкарской Республике</w:t>
      </w:r>
    </w:p>
    <w:p w14:paraId="1231A7D5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004FC7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1. Комиссии по делам несовершеннолетних и защите их прав в Кабардино-Балкарской Республике (далее также - комиссии) в своей деятельности руководствуются </w:t>
      </w:r>
      <w:hyperlink r:id="rId1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Российской Федерации, международными договорами Российской Федерации и ратифицированными ею международными соглашениями в сфере защиты прав детей, федеральными конституционными законами, </w:t>
      </w:r>
      <w:hyperlink r:id="rId1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Федеральным </w:t>
      </w:r>
      <w:hyperlink r:id="rId1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"Об основах системы профилактики безнадзорности и правонарушений несовершеннолетних" и иными нормативными правовыми актами Российской Федерации, </w:t>
      </w:r>
      <w:hyperlink r:id="rId1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Кабардино-Балкарской Республики, настоящим Законом и иными нормативными правовыми актами Кабардино-Балкарской Республики.</w:t>
      </w:r>
    </w:p>
    <w:p w14:paraId="25013E04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17.03.2014 </w:t>
      </w:r>
      <w:hyperlink r:id="rId1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19.07.2019 </w:t>
      </w:r>
      <w:hyperlink r:id="rId2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30-РЗ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3BB4E63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lastRenderedPageBreak/>
        <w:t>2. Комиссии создаются в порядке, установленном настоящим Законом, и являются коллегиальными органами системы профилактики безнадзорности и правонарушений несовершеннолетних в Кабардино-Балкарской Республике, обеспечивающими координацию деятельности органов и учреждений системы профилактики безнадзорности и правонарушений несовершеннолетних, направленной на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этому, обеспечение защиты прав и законных интересов несовершеннолетних, социально-педагогическую реабилитацию несовершеннолетних, находящихся в социально опасном положении, 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действиям.</w:t>
      </w:r>
    </w:p>
    <w:p w14:paraId="25EF84E6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17.03.2014 </w:t>
      </w:r>
      <w:hyperlink r:id="rId2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09.11.2017 </w:t>
      </w:r>
      <w:hyperlink r:id="rId2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42-РЗ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70CA2DA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3. Систему комиссий Кабардино-Балкарской Республики составляют:</w:t>
      </w:r>
    </w:p>
    <w:p w14:paraId="1745CE5D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комиссия, созданная Правительством Кабардино-Балкарской Республики и осуществляющая деятельность на территории Кабардино-Балкарской Республики (далее - комиссия Кабардино-Балкарской Республики);</w:t>
      </w:r>
    </w:p>
    <w:p w14:paraId="6C0A7AE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комиссии, созданные органами местного самоуправления и осуществляющие деятельность на территории муниципальных образований Кабардино-Балкарской Республики, - районные (городские) комиссии (далее - муниципальные комиссии).</w:t>
      </w:r>
    </w:p>
    <w:p w14:paraId="691A0E2A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(ч. 3 в ред. </w:t>
      </w:r>
      <w:hyperlink r:id="rId23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279E531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4. Комиссия Кабардино-Балкарской Республики является координирующим органом в системе комиссий по делам несовершеннолетних и защите их прав в Кабардино-Балкарской Республике и контролирует деятельность муниципальных комиссий.</w:t>
      </w:r>
    </w:p>
    <w:p w14:paraId="7FE5D65E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2F5DC58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5. Финансовое обеспечение деятельности комиссий осуществляется за счет средств республиканского бюджета Кабардино-Балкарской Республики.</w:t>
      </w:r>
    </w:p>
    <w:p w14:paraId="3B6F2C0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2F9B30F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2. Функции комиссий</w:t>
      </w:r>
    </w:p>
    <w:p w14:paraId="3057131A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849F52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19.06.2013 N 51-РЗ)</w:t>
      </w:r>
    </w:p>
    <w:p w14:paraId="55E0BC38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A1895C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1. Утратила силу. - </w:t>
      </w:r>
      <w:hyperlink r:id="rId2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11-РЗ.</w:t>
      </w:r>
    </w:p>
    <w:p w14:paraId="351F602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Комиссии в пределах своей компетенции:</w:t>
      </w:r>
    </w:p>
    <w:p w14:paraId="0FB931F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обеспечивают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14:paraId="4EBF344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подготавливают совместно с соответствующими органами или учреждениями материалы, представляемые в суд,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14:paraId="1845C70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3) рассматривают вопросы, связанные с отчислением несовершеннолетних обучающихся из организаций, осуществляющих образовательную деятельность, в случаях, предусмотренных Федеральным </w:t>
      </w:r>
      <w:hyperlink r:id="rId2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"Об образовании в Российской Федерации", и иные вопросы, связанные с их обучением;</w:t>
      </w:r>
    </w:p>
    <w:p w14:paraId="47F0868C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lastRenderedPageBreak/>
        <w:t xml:space="preserve">(п. 3 в ред. </w:t>
      </w:r>
      <w:hyperlink r:id="rId2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20.02.2020 N 2-РЗ)</w:t>
      </w:r>
    </w:p>
    <w:p w14:paraId="71667522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обеспечивают оказание помощи в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содействие в определении форм устройства других несовершеннолетних, нуждающихся в помощи государства, оказание помощи по трудоустройству несовершеннолетних (с их согласия), а также осуществление иных функций по социальной реабилитации несовершеннолетних, которые предусмотрены законодательством Российской Федерации и законодательством Кабардино-Балкарской Республики;</w:t>
      </w:r>
    </w:p>
    <w:p w14:paraId="02A8961C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(п. 4 в ред. </w:t>
      </w:r>
      <w:hyperlink r:id="rId2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20.02.2020 N 2-РЗ)</w:t>
      </w:r>
    </w:p>
    <w:p w14:paraId="1893744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5) применяют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законодательством Кабардино-Балкарской Республики.</w:t>
      </w:r>
    </w:p>
    <w:p w14:paraId="6BE0CC44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A0942F1" w14:textId="77777777" w:rsidR="00563123" w:rsidRPr="003218FE" w:rsidRDefault="0056312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Глава 2</w:t>
      </w:r>
    </w:p>
    <w:p w14:paraId="4059E34E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371F350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ПОРЯДОК ОБРАЗОВАНИЯ, ДЕЯТЕЛЬНОСТИ И</w:t>
      </w:r>
    </w:p>
    <w:p w14:paraId="559024F2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ПОЛНОМОЧИЯ КОМИССИИ КАБАРДИНО-БАЛКАРСКОЙ РЕСПУБЛИКИ</w:t>
      </w:r>
    </w:p>
    <w:p w14:paraId="15E62C70" w14:textId="77777777" w:rsidR="00563123" w:rsidRPr="003218FE" w:rsidRDefault="00563123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63123" w:rsidRPr="003218FE" w14:paraId="5A3E6933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373F8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4BC2C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E73BDF9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794BD910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30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Закона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КБР от 17.03.2014 N 11-РЗ)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33252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56BBA5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6974EB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3. Порядок образования и деятельности комиссии Кабардино-Балкарской Республики</w:t>
      </w:r>
    </w:p>
    <w:p w14:paraId="79B73C40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058F5E23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81B13FE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Комиссия Кабардино-Балкарской Республики образуется Правительством Кабардино-Балкарской Республики.</w:t>
      </w:r>
    </w:p>
    <w:p w14:paraId="71DAE8B6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761E8E77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2. Утратила силу. - </w:t>
      </w:r>
      <w:hyperlink r:id="rId33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11-РЗ.</w:t>
      </w:r>
    </w:p>
    <w:p w14:paraId="0D4C714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3. Положение о комиссии Кабардино-Балкарской Республики, ее права, обязанности, численный и персональный состав, другие положения, регламентирующие ее деятельность, утверждаются Правительством Кабардино-Балкарской Республики в соответствии с федеральным законодательством, Примерным положением о комиссиях по делам несовершеннолетних и защите их прав, утверждаемым Правительством Российской Федерации, и настоящим Законом.</w:t>
      </w:r>
    </w:p>
    <w:p w14:paraId="48A288FC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19.06.2013 </w:t>
      </w:r>
      <w:hyperlink r:id="rId3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51-РЗ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17.03.2014 </w:t>
      </w:r>
      <w:hyperlink r:id="rId3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1E6DFD5F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9DE679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4. Полномочия комиссии Кабардино-Балкарской Республики</w:t>
      </w:r>
    </w:p>
    <w:p w14:paraId="509F9C4D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163C28FE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CFD44C9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Для выполнения основных задач и в пределах своей компетенции комиссия Кабардино-Балкарской Республики:</w:t>
      </w:r>
    </w:p>
    <w:p w14:paraId="3B448273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4E4D4EC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разрабатывает и вносит в Правительство Кабардино-Балкарской Республики предложения по мероприятиям в области защиты прав и законных интересов несовершеннолетних, предупреждения безнадзорности, беспризорности и правонарушений, улучшения условий содержания и воспитания детей в учреждениях системы профилактики безнадзорности и правонарушений несовершеннолетних;</w:t>
      </w:r>
    </w:p>
    <w:p w14:paraId="06D4937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2) осуществляет меры, предусмотренные федеральным законодательством и </w:t>
      </w:r>
      <w:r w:rsidRPr="003218FE">
        <w:rPr>
          <w:rFonts w:ascii="Times New Roman" w:hAnsi="Times New Roman" w:cs="Times New Roman"/>
          <w:sz w:val="24"/>
          <w:szCs w:val="24"/>
        </w:rPr>
        <w:lastRenderedPageBreak/>
        <w:t>законодательством Кабардино-Балкарской Республики, по координации деятельности органов и учреждений системы профилактики безнадзорности и правонарушений несовершеннолетних;</w:t>
      </w:r>
    </w:p>
    <w:p w14:paraId="242B2922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3) осуществляет в пределах своей компетенции меры по решению проблем, связанных с соблюдением прав и законных интересов несовершеннолетних, их безнадзорностью и правонарушениями;</w:t>
      </w:r>
    </w:p>
    <w:p w14:paraId="26D5C775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участвует в разработке и реализации республиканских программ, иных нормативных правовых актов Кабардино-Балкарской Республики, направленных на профилактику безнадзорности, беспризорности, алкоголизма, наркомании и правонарушений несовершеннолетних, защиту семьи и детства, анализирует их эффективность;</w:t>
      </w:r>
    </w:p>
    <w:p w14:paraId="72519FA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5) оказывает методическую помощь и осуществляет информационное обеспечение деятельности муниципальных комиссий, анализирует и обобщает практику их работы и распространяет положительный опыт работы муниципальных комиссий;</w:t>
      </w:r>
    </w:p>
    <w:p w14:paraId="4065D24F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1D41ED0E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6) осуществляет контроль за деятельностью муниципальных комиссий при выполнении ими в установленном порядке отдельных государственных полномочий по профилактике безнадзорности и правонарушений несовершеннолетних;</w:t>
      </w:r>
    </w:p>
    <w:p w14:paraId="052FE916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1A0DB0E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7) регулярно подготавливает и направляет в Правительство Кабардино-Балкарской Республики и иные органы государственной власти Кабардино-Балкарской Республики в порядке, установленном постановлением Правительства Кабардино-Балкарской Республики, отчет о работе по профилактике безнадзорности и правонарушений несовершеннолетних на территории Кабардино-Балкарской Республики;</w:t>
      </w:r>
    </w:p>
    <w:p w14:paraId="1A488BCD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(п. 7 в ред. </w:t>
      </w:r>
      <w:hyperlink r:id="rId4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19.06.2013 N 51-РЗ)</w:t>
      </w:r>
    </w:p>
    <w:p w14:paraId="6C27F0F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8) организует проведение личного приема несовершеннолетних, их законных представителей, иных граждан;</w:t>
      </w:r>
    </w:p>
    <w:p w14:paraId="5353339A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9) организует рассмотрение жалоб, заявлений и сообщений о нарушении или ограничении прав и законных интересов несовершеннолетних;</w:t>
      </w:r>
    </w:p>
    <w:p w14:paraId="39EF8412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10) запрашивает и получает от государственных органов, органов местного самоуправления, организаций независимо от организационно-правовых форм и форм собственности необходимые для работы сведения, кроме сведений, относящихся к государственной либо иной охраняемой законом тайне;</w:t>
      </w:r>
    </w:p>
    <w:p w14:paraId="34AA7A4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11) заслушивает сообщения руководителей органов местного самоуправления, учреждений системы органов профилактики по вопросам, относящимся к условиям содержания и воспитания несовершеннолетних, соблюдения условий трудового договора;</w:t>
      </w:r>
    </w:p>
    <w:p w14:paraId="0B23056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12) вносит предложения в органы государственной власти Кабардино-Балкарской Республики и местного самоуправления по вопросам профилактики безнадзорности и правонарушений несовершеннолетних;</w:t>
      </w:r>
    </w:p>
    <w:p w14:paraId="599274E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13) осуществляет иные полномочия в соответствии с федеральным законодательством и законодательством Кабардино-Балкарской Республики.</w:t>
      </w:r>
    </w:p>
    <w:p w14:paraId="629B2512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4E9FFFF" w14:textId="77777777" w:rsidR="00563123" w:rsidRPr="003218FE" w:rsidRDefault="0056312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Глава 3</w:t>
      </w:r>
    </w:p>
    <w:p w14:paraId="500EDF62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59C9548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НАДЕЛЕНИЕ ОРГАНОВ МЕСТНОГО САМОУПРАВЛЕНИЯ</w:t>
      </w:r>
    </w:p>
    <w:p w14:paraId="4317CD76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ОТДЕЛЬНЫМИ ГОСУДАРСТВЕННЫМИ ПОЛНОМОЧИЯМИ</w:t>
      </w:r>
    </w:p>
    <w:p w14:paraId="03320DB3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ПО ОБРАЗОВАНИЮ И ОРГАНИЗАЦИИ ДЕЯТЕЛЬНОСТИ</w:t>
      </w:r>
    </w:p>
    <w:p w14:paraId="324439BC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lastRenderedPageBreak/>
        <w:t>МУНИЦИПАЛЬНЫХ КОМИССИЙ</w:t>
      </w:r>
    </w:p>
    <w:p w14:paraId="7E67B37E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6B5DE394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F099E2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5. Наделение органов местного самоуправления отдельными государственными полномочиями по образованию и организации деятельности муниципальных комиссий</w:t>
      </w:r>
    </w:p>
    <w:p w14:paraId="284C22FC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0BE6D3A6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524054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Отдельными государственными полномочиями по образованию и организации деятельности муниципальных комиссий наделяются на неопределенный срок органы местного самоуправления муниципальных районов и городских округов (далее - органы местного самоуправления).</w:t>
      </w:r>
    </w:p>
    <w:p w14:paraId="3B7A92C2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3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685CF7D0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9BD083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6. Перечень отдельных государственных полномочий по образованию и организации деятельности муниципальных комиссий, передаваемых органам местного самоуправления</w:t>
      </w:r>
    </w:p>
    <w:p w14:paraId="619B0548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1326973E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A84D135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Органы местного самоуправления наделяются отдельными государственными полномочиями:</w:t>
      </w:r>
    </w:p>
    <w:p w14:paraId="645AB41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по образованию муниципальных комиссий в муниципальных районах и городских округах в соответствии с законодательством Кабардино-Балкарской Республики;</w:t>
      </w:r>
    </w:p>
    <w:p w14:paraId="06BCE940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19.06.2013 </w:t>
      </w:r>
      <w:hyperlink r:id="rId4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51-РЗ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17.03.2014 </w:t>
      </w:r>
      <w:hyperlink r:id="rId4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184CE38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по организации деятельности муниципальных комиссий в муниципальных районах и городских округах по направлениям, определенным федеральным законодательством и законодательством Кабардино-Балкарской Республики, в том числе по применению (исполнению) законодательства об административных правонарушениях.</w:t>
      </w:r>
    </w:p>
    <w:p w14:paraId="58C0F952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7E29ABBB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AE292F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7. Права и обязанности органов местного самоуправления при осуществлении переданных отдельных государственных полномочий</w:t>
      </w:r>
    </w:p>
    <w:p w14:paraId="776EBA7A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DF4C251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1. Органы местного самоуправления </w:t>
      </w:r>
      <w:proofErr w:type="gramStart"/>
      <w:r w:rsidRPr="003218FE">
        <w:rPr>
          <w:rFonts w:ascii="Times New Roman" w:hAnsi="Times New Roman" w:cs="Times New Roman"/>
          <w:sz w:val="24"/>
          <w:szCs w:val="24"/>
        </w:rPr>
        <w:t>в пределах</w:t>
      </w:r>
      <w:proofErr w:type="gramEnd"/>
      <w:r w:rsidRPr="003218FE">
        <w:rPr>
          <w:rFonts w:ascii="Times New Roman" w:hAnsi="Times New Roman" w:cs="Times New Roman"/>
          <w:sz w:val="24"/>
          <w:szCs w:val="24"/>
        </w:rPr>
        <w:t xml:space="preserve"> переданных им настоящим Законом отдельных государственных полномочий имеют право:</w:t>
      </w:r>
    </w:p>
    <w:p w14:paraId="61CFA21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получать средства из республиканского бюджета Кабардино-Балкарской Республики, предназначенные для финансирования переданных отдельных государственных полномочий;</w:t>
      </w:r>
    </w:p>
    <w:p w14:paraId="758B737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принимать нормативные правовые акты по исполнению переданных им настоящим Законом отдельных государственных полномочий по образованию и организации деятельности муниципальных комиссий;</w:t>
      </w:r>
    </w:p>
    <w:p w14:paraId="01D9DE99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1E3D4DF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3) получать разъяснения и рекомендации по вопросам осуществления переданных отдельных государственных полномочий;</w:t>
      </w:r>
    </w:p>
    <w:p w14:paraId="30E4503A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вносить предложения в органы государственной власти Кабардино-Балкарской Республики о внесении изменений в соответствующие нормативные правовые акты Кабардино-Балкарской Республики в части уточнения соответствующего норматива, связанного с исполнением переданных отдельных государственных полномочий.</w:t>
      </w:r>
    </w:p>
    <w:p w14:paraId="41E68F9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Органы местного самоуправления обязаны:</w:t>
      </w:r>
    </w:p>
    <w:p w14:paraId="451FA1D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1) осуществлять переданные им отдельные государственные полномочия в соответствии с </w:t>
      </w:r>
      <w:r w:rsidRPr="003218FE">
        <w:rPr>
          <w:rFonts w:ascii="Times New Roman" w:hAnsi="Times New Roman" w:cs="Times New Roman"/>
          <w:sz w:val="24"/>
          <w:szCs w:val="24"/>
        </w:rPr>
        <w:lastRenderedPageBreak/>
        <w:t>федеральным законодательством и законодательством Кабардино-Балкарской Республики;</w:t>
      </w:r>
    </w:p>
    <w:p w14:paraId="6990BD5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использовать по целевому назначению финансовые средства, передаваемые из республиканского бюджета Кабардино-Балкарской Республики для исполнения отдельных государственных полномочий в пределах предоставленных субвенций;</w:t>
      </w:r>
    </w:p>
    <w:p w14:paraId="70BBFB8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3) представлять уполномоченным органам государственной власти Кабардино-Балкарской Республики отчеты об исполнении переданных им отдельных государственных полномочий и использовании предоставленных субвенций;</w:t>
      </w:r>
    </w:p>
    <w:p w14:paraId="76AD7D3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обеспечивать представление уполномоченным органам государственной власти Кабардино-Балкарской Республики по их письменному запросу документов и другой информации об осуществлении переданных отдельных государственных полномочий в установленный в запросе срок;</w:t>
      </w:r>
    </w:p>
    <w:p w14:paraId="78A903D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5) обеспечивать условия для беспрепятственного проведения уполномоченными органами государственной власти Кабардино-Балкарской Республики проверок осуществления переданных отдельных государственных полномочий и использования предоставленных субвенций;</w:t>
      </w:r>
    </w:p>
    <w:p w14:paraId="070521C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6) исправлять недостатки, выявленные при проведении контроля за осуществлением переданных отдельных государственных полномочий.</w:t>
      </w:r>
    </w:p>
    <w:p w14:paraId="6AECAA1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3. Органам местного самоуправления запрещается использование на другие цели финансовых средств и материальных ресурсов, полученных на осуществление отдельных государственных полномочий.</w:t>
      </w:r>
    </w:p>
    <w:p w14:paraId="1445874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4.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порядке, предусмотренных уставом муниципального образования.</w:t>
      </w:r>
    </w:p>
    <w:p w14:paraId="4A626EE7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D4566CA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8. Права и обязанности органов государственной власти Кабардино-Балкарской Республики при осуществлении органами местного самоуправления переданных отдельных государственных полномочий</w:t>
      </w:r>
    </w:p>
    <w:p w14:paraId="2A85292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897C5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Органы государственной власти Кабардино-Балкарской Республики имеют право:</w:t>
      </w:r>
    </w:p>
    <w:p w14:paraId="2274CD8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в пределах своей компетенции издавать обязательные для исполнения правовые акты по вопросам осуществления переданных отдельных государственных полномочий и контролировать их выполнение;</w:t>
      </w:r>
    </w:p>
    <w:p w14:paraId="75FDBAC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в части, регулирующей осуществление органами местного самоуправления переданных им отдельных государственных полномочий, давать письменные предписания по устранению нарушений требований законов по вопросам осуществления переданных отдельных государственных полномочий;</w:t>
      </w:r>
    </w:p>
    <w:p w14:paraId="21F2BB4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3) давать обязательные к исполнению указания, оценивать решения органов местного самоуправления по исполнению переданных отдельных государственных полномочий;</w:t>
      </w:r>
    </w:p>
    <w:p w14:paraId="780891E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приобретать имущество, предназначенное для осуществления переданных настоящим Законом отдельных государственных полномочий, и в установленном порядке передавать его в пользование органам местного самоуправления, обеспечивающим исполнение переданных отдельных государственных полномочий;</w:t>
      </w:r>
    </w:p>
    <w:p w14:paraId="7BD21A57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5) устанавливать форму отчетов органов местного самоуправления об осуществлении переданных отдельных государственных полномочий и использовании предоставленных субвенций;</w:t>
      </w:r>
    </w:p>
    <w:p w14:paraId="46496A2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6) заслушивать отчеты должностных лиц и руководителей органов местного самоуправления, их устные и письменные объяснения об осуществлении ими переданных отдельных государственных полномочий;</w:t>
      </w:r>
    </w:p>
    <w:p w14:paraId="0979247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7) взыскивать в установленном порядке использованные не по целевому назначению средства, предоставленные для осуществления переданных отдельных государственных полномочий;</w:t>
      </w:r>
    </w:p>
    <w:p w14:paraId="0778D71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8) определять порядок установления и исполнения расходных обязательств муниципальных образований, подлежащих исполнению за счет субвенций из республиканского бюджета Кабардино-Балкарской Республики.</w:t>
      </w:r>
    </w:p>
    <w:p w14:paraId="41DFD8AE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Органы государственной власти Кабардино-Балкарской Республики обязаны:</w:t>
      </w:r>
    </w:p>
    <w:p w14:paraId="438870D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предусматривать в республиканском бюджете Кабардино-Балкарской Республики на очередной финансовый год средства, предоставляемые для осуществления органами местного самоуправления переданных отдельных государственных полномочий, своевременно и в полном объеме перечислять их местным бюджетам;</w:t>
      </w:r>
    </w:p>
    <w:p w14:paraId="645CC117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обеспечивать контроль за осуществлением органами местного самоуправления переданных отдельных государственных полномочий и целевым использованием предоставленных субвенций.</w:t>
      </w:r>
    </w:p>
    <w:p w14:paraId="55686DEA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24D8CB1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9. Финансовое обеспечение передаваемых отдельных государственных полномочий</w:t>
      </w:r>
    </w:p>
    <w:p w14:paraId="141B1E3F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F641659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Для осуществления предусмотренных настоящим Законом отдельных государственных полномочий местным бюджетам из республиканского бюджета Кабардино-Балкарской Республики передаются субвенции в объеме, установленном законом Кабардино-Балкарской Республики о республиканском бюджете на очередной финансовый год.</w:t>
      </w:r>
    </w:p>
    <w:p w14:paraId="6DBA4EC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2. Общий объем субвенций, предоставляемых местным бюджетам из республиканского бюджета Кабардино-Балкарской Республики, определяется на основе </w:t>
      </w:r>
      <w:hyperlink w:anchor="P30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методики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расчета норматива для определения общего объема субвенций на осуществление отдельных государственных полномочий (прилагается).</w:t>
      </w:r>
    </w:p>
    <w:p w14:paraId="1F6C878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98F7AD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10. Материальное обеспечение передачи отдельных государственных полномочий органам местного самоуправления</w:t>
      </w:r>
    </w:p>
    <w:p w14:paraId="04627E52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94B46E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Материальные средства, необходимые для осуществления органами местного самоуправления отдельных государственных полномочий, передаются соответствующим органам местного самоуправления в пользование и (или) управление либо в муниципальную собственность в соответствии с перечнем, определяемым Правительством Кабардино-Балкарской Республики.</w:t>
      </w:r>
    </w:p>
    <w:p w14:paraId="50DAB2F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В случае прекращения осуществления органами местного самоуправления отдельных государственных полномочий Правительство Кабардино-Балкарской Республики совместно с органами местного самоуправления производит возврат переданного имущества в установленном порядке.</w:t>
      </w:r>
    </w:p>
    <w:p w14:paraId="71112AE9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AA823C8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11. Порядок отчетности органов местного самоуправления</w:t>
      </w:r>
    </w:p>
    <w:p w14:paraId="5F71824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0A0AB3A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Не позднее 20-го числа месяца, следующего за отчетным периодом, органы местного самоуправления представляют в уполномоченный орган исполнительной власти Кабардино-Балкарской Республики квартальные, полугодовые и годовые отчеты об осуществлении переданных отдельных государственных полномочий в соответствии с формами, установленными уполномоченным органом исполнительной власти.</w:t>
      </w:r>
    </w:p>
    <w:p w14:paraId="4ED58F1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Органы местного самоуправления представляют отчеты о расходовании бюджетных средств, выделенных на осуществление переданных отдельных государственных полномочий, в порядке и сроки, установленные Правительством Кабардино-Балкарской Республики.</w:t>
      </w:r>
    </w:p>
    <w:p w14:paraId="71DF0F9D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566E4F6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12. Контроль за осуществлением переданных отдельных государственных полномочий</w:t>
      </w:r>
    </w:p>
    <w:p w14:paraId="276A6CA3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8D676B1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Целью контроля за осуществлением переданных отдельных государственных полномочий является обеспечение соблюдения органами местного самоуправления требований федерального законодательства и законодательства Кабардино-Балкарской Республики.</w:t>
      </w:r>
    </w:p>
    <w:p w14:paraId="1694371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Эффективность и полнота осуществления органами местного самоуправления переданных им отдельных государственных полномочий должны соответствовать требованиям, установленным нормативными правовыми актами Российской Федерации, Кабардино-Балкарской Республики, иными нормативными правовыми актами, регулирующими правоотношения в сфере профилактики безнадзорности и правонарушений несовершеннолетних и защиты их прав.</w:t>
      </w:r>
    </w:p>
    <w:p w14:paraId="4F1288E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3. Парламент Кабардино-Балкарской Республики, Правительство Кабардино-Балкарской Республики, а также уполномоченные ими органы государственной власти Кабардино-Балкарской Республики осуществляют контроль за соблюдением федерального законодательства и законодательства Кабардино-Балкарской Республики органами и должностными лицами местного самоуправления при осуществлении ими переданных отдельных государственных полномочий, целевым использованием финансовых средств, выделенных органам местного самоуправления, в формах, установленных настоящим Законом, принимают меры по выявлению, предупреждению и оперативному устранению выявленных нарушений.</w:t>
      </w:r>
    </w:p>
    <w:p w14:paraId="151B096C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4. В случаях выявления фактов ненадлежащего исполнения органами местного самоуправления переданных отдельных государственных полномочий данные полномочия могут быть полностью или частично отозваны в установленном порядке у органов местного самоуправления.</w:t>
      </w:r>
    </w:p>
    <w:p w14:paraId="49451F3E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5. Органы и должностные лица местного самоуправления муниципальных образований несут установленную законодательством ответственность за неисполнение или ненадлежащее исполнение переданных им отдельных государственных полномочий.</w:t>
      </w:r>
    </w:p>
    <w:p w14:paraId="7BCC7166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D275B20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13. Условия и порядок прекращения осуществления органами местного самоуправления переданных отдельных государственных полномочий</w:t>
      </w:r>
    </w:p>
    <w:p w14:paraId="19DFCB3F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84E3AA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1. Осуществление отдельных государственных полномочий может быть прекращено в случаях:</w:t>
      </w:r>
    </w:p>
    <w:p w14:paraId="3A1EB7F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вступления в силу Федерального закона, в соответствии с которым Кабардино-Балкарская Республика утрачивает соответствующие государственные полномочия либо право на их передачу органам местного самоуправления;</w:t>
      </w:r>
    </w:p>
    <w:p w14:paraId="47836175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80"/>
      <w:bookmarkEnd w:id="0"/>
      <w:r w:rsidRPr="003218FE">
        <w:rPr>
          <w:rFonts w:ascii="Times New Roman" w:hAnsi="Times New Roman" w:cs="Times New Roman"/>
          <w:sz w:val="24"/>
          <w:szCs w:val="24"/>
        </w:rPr>
        <w:t>2) вступления в силу закона Кабардино-Балкарской Республики, в соответствии с которым органы местного самоуправления утрачивают отдельные государственные полномочия, переданные настоящим Законом.</w:t>
      </w:r>
    </w:p>
    <w:p w14:paraId="163E953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2. Основаниями для принятия закона Кабардино-Балкарской Республики в случае, установленном </w:t>
      </w:r>
      <w:hyperlink w:anchor="P18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пунктом 2 части 1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настоящей статьи, являются:</w:t>
      </w:r>
    </w:p>
    <w:p w14:paraId="79EFB61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неисполнение или ненадлежащее исполнение органами местного самоуправления переданных отдельных государственных полномочий;</w:t>
      </w:r>
    </w:p>
    <w:p w14:paraId="7C29C9BA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нецелесообразность дальнейшего осуществления органами местного самоуправления переданных им отдельных государственных полномочий;</w:t>
      </w:r>
    </w:p>
    <w:p w14:paraId="6A2CCD1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3) отсутствие финансового и материально-технического обеспечения переданных отдельных государственных полномочий.</w:t>
      </w:r>
    </w:p>
    <w:p w14:paraId="53C4FA8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3. О невозможности исполнения органами местного самоуправления переданных отдельных государственных полномочий по не зависящим от них причинам органы местного самоуправления обязаны незамедлительно проинформировать Правительство Кабардино-Балкарской Республики.</w:t>
      </w:r>
    </w:p>
    <w:p w14:paraId="46CC84C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4. Прекращение осуществления органами местного самоуправления переданных отдельных государственных полномочий в соответствии с настоящей статьей влечет за собой прекращение финансирования переданных органам местного самоуправления отдельных государственных полномочий. Неиспользованные финансовые и материальные средства, переданные органам местного самоуправления на осуществление переданных отдельных государственных полномочий, подлежат возврату в порядке, установленном федеральным законодательством и законодательством Кабардино-Балкарской Республики.</w:t>
      </w:r>
    </w:p>
    <w:p w14:paraId="2F0DCD49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F8935F2" w14:textId="77777777" w:rsidR="00563123" w:rsidRPr="003218FE" w:rsidRDefault="0056312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Глава 4</w:t>
      </w:r>
    </w:p>
    <w:p w14:paraId="0DE7693F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1BD51AF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ПОРЯДОК ОБРАЗОВАНИЯ И ДЕЯТЕЛЬНОСТИ МУНИЦИПАЛЬНЫХ</w:t>
      </w:r>
    </w:p>
    <w:p w14:paraId="56F3581A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КОМИССИЙ В МУНИЦИПАЛЬНЫХ ОБРАЗОВАНИЯХ</w:t>
      </w:r>
    </w:p>
    <w:p w14:paraId="5087B9C2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01EE2FEE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B178E1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14. Порядок образования муниципальных комиссий</w:t>
      </w:r>
    </w:p>
    <w:p w14:paraId="18772B28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2EBF58BA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BB9E13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1. Утратила силу. - </w:t>
      </w:r>
      <w:hyperlink r:id="rId5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11-РЗ.</w:t>
      </w:r>
    </w:p>
    <w:p w14:paraId="21AC3C2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2. Муниципальные комиссии образуются главой местной администрации муниципального образования.</w:t>
      </w:r>
    </w:p>
    <w:p w14:paraId="678DA586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30.12.2013 </w:t>
      </w:r>
      <w:hyperlink r:id="rId5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92-РЗ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17.03.2014 </w:t>
      </w:r>
      <w:hyperlink r:id="rId53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4013E65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3. Утратила силу. - </w:t>
      </w:r>
      <w:hyperlink r:id="rId5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11-РЗ.</w:t>
      </w:r>
    </w:p>
    <w:p w14:paraId="5678573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4. Положение о муниципальной комиссии, ее права, обязанности, численный и персональный состав и другие положения, регламентирующие деятельность муниципальной комиссии, утверждаются главой местной администрации муниципального образования в соответствии с федеральным законодательством, примерным положением о комиссиях по делам несовершеннолетних и защите их прав, утверждаемым Правительством Российской Федерации, и законодательством Кабардино-Балкарской Республики.</w:t>
      </w:r>
    </w:p>
    <w:p w14:paraId="61B6E159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19.06.2013 </w:t>
      </w:r>
      <w:hyperlink r:id="rId5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51-РЗ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30.12.2013 </w:t>
      </w:r>
      <w:hyperlink r:id="rId5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92-РЗ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17.03.2014 </w:t>
      </w:r>
      <w:hyperlink r:id="rId5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3FF003A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Абзац второй исключен. - </w:t>
      </w:r>
      <w:hyperlink r:id="rId5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11-РЗ.</w:t>
      </w:r>
    </w:p>
    <w:p w14:paraId="75C8DBDB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A7579F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15. Основные направления деятельности муниципальной комиссии</w:t>
      </w:r>
    </w:p>
    <w:p w14:paraId="6FD93A5D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7BA0E630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ABA88F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Для выполнения основных задач муниципальная комиссия:</w:t>
      </w:r>
    </w:p>
    <w:p w14:paraId="626E7028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41D1923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координирует деятельность органов и учреждений системы профилактики безнадзорности и правонарушений несовершеннолетних;</w:t>
      </w:r>
    </w:p>
    <w:p w14:paraId="1FE2053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осуществляет меры в пределах своей компетенции по решению проблем, связанных с соблюдением прав и законных интересов несовершеннолетних, их безнадзорностью и правонарушениями на территории муниципального образования;</w:t>
      </w:r>
    </w:p>
    <w:p w14:paraId="3CEFF22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3) рассматривает в установленном порядке дела об административных правонарушениях несовершеннолетних, их законных представителей, иных лиц в случаях, предусмотренных </w:t>
      </w:r>
      <w:hyperlink r:id="rId6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и </w:t>
      </w:r>
      <w:hyperlink r:id="rId6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Кабардино-Балкарской Республики об административных правонарушениях;</w:t>
      </w:r>
    </w:p>
    <w:p w14:paraId="5C29280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организует в пределах своей компетенции контроль за условиями воспитания, обучения, содержания несовершеннолетних, а также за обращением с несовершеннолетними в учреждениях системы профилактики безнадзорности и правонарушений несовершеннолетних;</w:t>
      </w:r>
    </w:p>
    <w:p w14:paraId="31F1129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5) организует проведение личного приема несовершеннолетних, их законных представителей, иных граждан;</w:t>
      </w:r>
    </w:p>
    <w:p w14:paraId="086335B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6) организует рассмотрение жалоб, заявлений и сообщений о нарушении или ограничении прав и законных интересов несовершеннолетних;</w:t>
      </w:r>
    </w:p>
    <w:p w14:paraId="610FDDC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7) обращается в суд за защитой прав и законных интересов несовершеннолетних и принимает участие в рассмотрении судом дел, возбужденных по инициативе муниципальной комиссии, а также в случаях, предусмотренных федеральным законодательством;</w:t>
      </w:r>
    </w:p>
    <w:p w14:paraId="38BB2B20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3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7F7247A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8) рассматривает вопрос о возможности применения к несовершеннолетним, не подлежащим уголовной ответственности, мер воспитательного воздействия либо о подготовке совместно с соответствующими органами или учреждениями материалов, представляемых в суд,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14:paraId="5E34F557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19.06.2013 N 51-РЗ)</w:t>
      </w:r>
    </w:p>
    <w:p w14:paraId="30B4F2A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9) осуществляет не реже одного раза в год комплексный анализ полученных данных о положении детей в целом на территории муниципального образования и ежеквартальный анализ данных о правонарушениях и преступлениях, совершенных несовершеннолетними, в том числе по реализации профилактических мероприятий;</w:t>
      </w:r>
    </w:p>
    <w:p w14:paraId="28CEE28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10) принимает участие в разработке программ по предупреждению антиобщественных и асоциальных проявлений в поведении несовершеннолетних, устранению причин и условий, способствующих безнадзорности, беспризорности, совершению правонарушений несовершеннолетними, по защите прав и законных интересов несовершеннолетних;</w:t>
      </w:r>
    </w:p>
    <w:p w14:paraId="23D4AB9C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11) вносит в установленном порядке предложения о привлечении к ответственности должностных лиц в случаях неисполнения ими постановлений муниципальной комиссии и непринятия мер по устранению нарушений прав и законных интересов несовершеннолетних, указанных в представлениях комиссии;</w:t>
      </w:r>
    </w:p>
    <w:p w14:paraId="30C8485B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0E8C85E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12) рассматривает в пределах своей компетенции материалы в отношении несовершеннолетних, совершивших общественно опасные деяния до достижения возраста, с которого наступает уголовная ответственность за эти деяния, а также в отношении несовершеннолетних, совершивших административные правонарушения до достижения возраста, с которого наступает административная ответственность;</w:t>
      </w:r>
    </w:p>
    <w:p w14:paraId="3FF8D2C5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13) направляет информацию в соответствующие органы и учреждения системы профилактики безнадзорности и правонарушений несовершеннолетних о необходимости проведения индивидуальной профилактической работы с несовершеннолетними,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привлекавшимися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ответственности; несовершеннолетними, вернувшимися из специальных учебно-воспитательных учреждений закрытого типа, в случае, если об этом ходатайствует администрация этих учреждений; с несовершеннолетними, освобожденными из воспитательных колоний; с другими несовершеннолетними, нуждающимися в помощи и контроле со стороны органов и учреждений системы профилактики безнадзорности и правонарушений несовершеннолетних;</w:t>
      </w:r>
    </w:p>
    <w:p w14:paraId="47BA94BA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14) направляет информацию в отношении несовершеннолетних, употребляющих спиртные напитки, наркотические средства, психотропные или одурманивающие вещества, в медицинские организации для осуществления соответствующих лечебно-профилактических и реабилитационных мер в случаях, предусмотренных федеральным законодательством;</w:t>
      </w:r>
    </w:p>
    <w:p w14:paraId="5BE87025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23.04.2014 N 20-РЗ)</w:t>
      </w:r>
    </w:p>
    <w:p w14:paraId="7F232DB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15) принимает решение о направлении несовершеннолетних, нуждающихся в специальном педагогическом подходе, в специальные учебно-воспитательные учреждения открытого типа с согласия законных представителей, а также самих несовершеннолетних, если они достигли четырнадцатилетнего возраста;</w:t>
      </w:r>
    </w:p>
    <w:p w14:paraId="039D52AC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16) рассматривают вопросы, связанные с отчислением несовершеннолетних обучающихся из организаций, осуществляющих образовательную деятельность, в случаях, предусмотренных Федеральным </w:t>
      </w:r>
      <w:hyperlink r:id="rId6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"Об образовании в Российской Федерации", и иные вопросы, связанные с их обучением;</w:t>
      </w:r>
    </w:p>
    <w:p w14:paraId="457942C3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(п. 16 в ред. </w:t>
      </w:r>
      <w:hyperlink r:id="rId6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20.02.2020 N 2-РЗ)</w:t>
      </w:r>
    </w:p>
    <w:p w14:paraId="5803081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17) принимает совместно с законными представителями, а также органом управления образованием муниципального образования меры по трудоустройству или продолжению обучения в другой образовательной организации несовершеннолетнего, отчисленного из образовательной организации или оставившего его до получения основного общего образования;</w:t>
      </w:r>
    </w:p>
    <w:p w14:paraId="075AE8C7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17.12.2013 </w:t>
      </w:r>
      <w:hyperlink r:id="rId6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83-РЗ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20.02.2020 </w:t>
      </w:r>
      <w:hyperlink r:id="rId7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2-РЗ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45A0BC2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18) участвует в соответствии с федеральным законодательством в рассмотрении судом представления учреждения или органа, исполняющего наказание, об условно-досрочном освобождении осужденного несовершеннолетнего от отбывания наказания либо о замене ему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неотбытой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части наказания более мягким видом наказания;</w:t>
      </w:r>
    </w:p>
    <w:p w14:paraId="425F4EA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19) рассматривает вопросы и дает согласие о расторжении трудового договора с работниками в возрасте до восемнадцати лет по инициативе работодателя (за исключением случаев ликвидации организации) и в случае необходимости принимает меры по трудоустройству несовершеннолетних;</w:t>
      </w:r>
    </w:p>
    <w:p w14:paraId="5D58593E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19-1) подготавливает и направляет в органы местного самоуправления и комиссию Кабардино-Балкарской Республики для последующего направления в органы государственной власти Кабардино-Балкарской Республики в порядке, установленном постановлением Правительства Кабардино-Балкарской Республики, отчет о работе по профилактике безнадзорности и правонарушений несовершеннолетних на территории соответствующего муниципального образования;</w:t>
      </w:r>
    </w:p>
    <w:p w14:paraId="216488CD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(п. 19-1 введен </w:t>
      </w:r>
      <w:hyperlink r:id="rId7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19.06.2013 N 51-РЗ; в ред. </w:t>
      </w:r>
      <w:hyperlink r:id="rId7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28E0DBD1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20) осуществляет иные полномочия, установленные федеральным законодательством и законодательством Кабардино-Балкарской Республики.</w:t>
      </w:r>
    </w:p>
    <w:p w14:paraId="555DB55E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703CC31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16. Права муниципальной комиссии</w:t>
      </w:r>
    </w:p>
    <w:p w14:paraId="37BD1CA3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3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6D0072D4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421225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Муниципальная комиссия имеет право:</w:t>
      </w:r>
    </w:p>
    <w:p w14:paraId="12BEFB46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4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43BA5A23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1) запрашивать и получать в органах местного самоуправления сведения, необходимые для решения вопросов, входящих в компетенцию муниципальной комиссии, а также привлекать их к работе, направленной на профилактику правонарушений и преступлений среди несовершеннолетних;</w:t>
      </w:r>
    </w:p>
    <w:p w14:paraId="5F20C2E9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06E2487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2) пользоваться имеющимися в органах местного самоуправления информационными ресурсами, содержащими сведения о несовершеннолетних, их законных представителях;</w:t>
      </w:r>
    </w:p>
    <w:p w14:paraId="32023B85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3) обращаться в суд с исками в соответствии с действующим федеральным законодательством;</w:t>
      </w:r>
    </w:p>
    <w:p w14:paraId="1AB22BB2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4) требовать от администрации по месту учебы или работы несовершеннолетних устранения недостатков воспитательной работы, создания наиболее благоприятных условий для их учебы или работы;</w:t>
      </w:r>
    </w:p>
    <w:p w14:paraId="4042FEFE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5) создавать в случае необходимости рабочие группы и комиссии, привлекая для работы в них специалистов из органов и учреждений системы профилактики безнадзорности и правонарушений несовершеннолетних;</w:t>
      </w:r>
    </w:p>
    <w:p w14:paraId="653D1A02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6) применять меры воздействия в отношении несовершеннолетних, их законных представителей в случаях и порядке, предусмотренных законодательством;</w:t>
      </w:r>
    </w:p>
    <w:p w14:paraId="741BA05B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7) рассматривать материалы, поступившие из правоохранительных органов, организаций образования и социальной защиты населения, на несовершеннолетних:</w:t>
      </w:r>
    </w:p>
    <w:p w14:paraId="62E3B6E5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54EC688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а) уклоняющихся от получения основного общего образования;</w:t>
      </w:r>
    </w:p>
    <w:p w14:paraId="0C71D344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б) употребляющих наркотические средства или психотропные вещества без назначения врача либо употребляющих одурманивающие вещества;</w:t>
      </w:r>
    </w:p>
    <w:p w14:paraId="05C2863D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в) совершивших правонарушение, повлекшее применение меры административного наказания;</w:t>
      </w:r>
    </w:p>
    <w:p w14:paraId="12A47DEC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г) совершивших правонарушение до достижения возраста, с которого наступает административная ответственность;</w:t>
      </w:r>
    </w:p>
    <w:p w14:paraId="4B7F7D35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д) освобожденных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принудительных мер воспитательного воздействия;</w:t>
      </w:r>
    </w:p>
    <w:p w14:paraId="74F3361D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е) совершивших общественно опасное деяние и не подлежащих уголовной ответственности в связи с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недостижением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14:paraId="316FEAE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8) вести прием несовершеннолетних, их законных представителей, иных лиц;</w:t>
      </w:r>
    </w:p>
    <w:p w14:paraId="2D9356D8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9) ставить перед компетентными органами вопросы о привлечении к ответственности должностных лиц и граждан в случае невыполнения ими постановлений и непринятия мер по исполнению представлений муниципальной комиссии;</w:t>
      </w:r>
    </w:p>
    <w:p w14:paraId="0877556B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65149F25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10) ходатайствовать в установленном порядке перед судом о неприменении наказания, применении более мягкого наказания, об условном осуждении и о применении других мер, предусмотренных законодательством в отношении несовершеннолетнего, привлеченного к уголовной ответственности, об изменении срока пребывания несовершеннолетнего в специальном учебно-воспитательном учреждении закрытого типа, возбуждать ходатайства о помиловании несовершеннолетнего;</w:t>
      </w:r>
    </w:p>
    <w:p w14:paraId="632A2DE6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11) ходатайствовать в установленном порядке перед администрацией воспитательной колонии об изменении условий отбывания наказания несовершеннолетним и применении к нему предусмотренных Уголовно-исполнительным </w:t>
      </w:r>
      <w:hyperlink r:id="rId7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Российской Федерации мер поощрения;</w:t>
      </w:r>
    </w:p>
    <w:p w14:paraId="642FBA20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12) рассматривать материалы, поступившие из правоохранительных органов, организаций образования и социальной защиты населения, на законных представителей несовершеннолетних, не исполняющих или ненадлежащим образом исполняющих обязанности по воспитанию, обучению и содержанию несовершеннолетних либо отрицательно влияющих на их поведение, либо жестоко обращающихся с ними, о доведении несовершеннолетних до состояния опьянения, употреблении наркотических веществ без назначения врача, совершении подростками в возрасте до шестнадцати лет нарушений </w:t>
      </w:r>
      <w:hyperlink r:id="rId7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дорожного движения, появлении в общественных местах в состоянии алкогольного опьянения, о распитии несовершеннолетними спиртных напитков или в связи с совершением ими других правонарушений;</w:t>
      </w:r>
    </w:p>
    <w:p w14:paraId="16045B35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0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402BC437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13) принимать по вопросам, отнесенным к компетенции муниципальной комиссии, постановления, обязательные для исполнения органами и учреждениями системы профилактики безнадзорности и правонарушений несовершеннолетних, предприятиями, учреждениями, организациями, должностными лицами.</w:t>
      </w:r>
    </w:p>
    <w:p w14:paraId="6A134227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1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7FDDB9A4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27C2DC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Статья 17. Утратила силу. - </w:t>
      </w:r>
      <w:hyperlink r:id="rId82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11-РЗ.</w:t>
      </w:r>
    </w:p>
    <w:p w14:paraId="286B5C8C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CA2C9E" w14:textId="77777777" w:rsidR="00563123" w:rsidRPr="003218FE" w:rsidRDefault="0056312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Глава 5</w:t>
      </w:r>
    </w:p>
    <w:p w14:paraId="1C1E875C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A3BA5B8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ЗАКЛЮЧИТЕЛЬНОЕ ПОЛОЖЕНИЕ</w:t>
      </w:r>
    </w:p>
    <w:p w14:paraId="3D5160C1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F9AEF1" w14:textId="77777777" w:rsidR="00563123" w:rsidRPr="003218FE" w:rsidRDefault="00563123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Статья 18. Вступление в силу настоящего Закона</w:t>
      </w:r>
    </w:p>
    <w:p w14:paraId="06B943CC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C6AA07C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2009 года.</w:t>
      </w:r>
    </w:p>
    <w:p w14:paraId="719B7170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5BBEF5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Президент</w:t>
      </w:r>
    </w:p>
    <w:p w14:paraId="21B9C527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6ECD1E4A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А.КАНОКОВ</w:t>
      </w:r>
    </w:p>
    <w:p w14:paraId="4E0FF4C4" w14:textId="77777777" w:rsidR="00563123" w:rsidRPr="003218FE" w:rsidRDefault="0056312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г. Нальчик, Дом Правительства</w:t>
      </w:r>
    </w:p>
    <w:p w14:paraId="552DF505" w14:textId="77777777" w:rsidR="00563123" w:rsidRPr="003218FE" w:rsidRDefault="00563123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29 декабря 2008 года</w:t>
      </w:r>
    </w:p>
    <w:p w14:paraId="5F1D9748" w14:textId="77777777" w:rsidR="00563123" w:rsidRPr="003218FE" w:rsidRDefault="00563123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N 81-РЗ</w:t>
      </w:r>
    </w:p>
    <w:p w14:paraId="0D419687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83865B4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6A267C2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F734E3F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58DBFBF" w14:textId="442762FD" w:rsidR="00563123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60D5B34" w14:textId="3970A4D2" w:rsid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16FD858" w14:textId="2ACB6975" w:rsid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8997DE7" w14:textId="137FDCF0" w:rsid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4BAABF" w14:textId="10E226C6" w:rsid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EF6350C" w14:textId="565DF343" w:rsid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D4A2C60" w14:textId="51955350" w:rsid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8AA0864" w14:textId="77777777" w:rsidR="003218FE" w:rsidRPr="003218FE" w:rsidRDefault="003218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A01DBC7" w14:textId="77777777" w:rsidR="00563123" w:rsidRPr="003218FE" w:rsidRDefault="0056312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54592F84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 Закону</w:t>
      </w:r>
    </w:p>
    <w:p w14:paraId="7C80CD11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7447F783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"О комиссиях по делам</w:t>
      </w:r>
    </w:p>
    <w:p w14:paraId="07EF63FD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несовершеннолетних и защите их прав в</w:t>
      </w:r>
    </w:p>
    <w:p w14:paraId="05DB9D15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Кабардино-Балкарской Республике и</w:t>
      </w:r>
    </w:p>
    <w:p w14:paraId="5525DCA2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наделении органов местного самоуправления</w:t>
      </w:r>
    </w:p>
    <w:p w14:paraId="288E20EC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отдельными государственными полномочиями по</w:t>
      </w:r>
    </w:p>
    <w:p w14:paraId="6F91D10D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образованию и организации деятельности комиссий по</w:t>
      </w:r>
    </w:p>
    <w:p w14:paraId="480DDF53" w14:textId="77777777" w:rsidR="00563123" w:rsidRPr="003218FE" w:rsidRDefault="005631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делам несовершеннолетних и защите их прав"</w:t>
      </w:r>
    </w:p>
    <w:p w14:paraId="573D59E1" w14:textId="77777777" w:rsidR="00563123" w:rsidRPr="003218FE" w:rsidRDefault="00563123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67ADE7B3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01"/>
      <w:bookmarkEnd w:id="1"/>
      <w:r w:rsidRPr="003218FE">
        <w:rPr>
          <w:rFonts w:ascii="Times New Roman" w:hAnsi="Times New Roman" w:cs="Times New Roman"/>
          <w:sz w:val="24"/>
          <w:szCs w:val="24"/>
        </w:rPr>
        <w:t>МЕТОДИКА</w:t>
      </w:r>
    </w:p>
    <w:p w14:paraId="159EAB80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РАСЧЕТА НОРМАТИВА ДЛЯ ОПРЕДЕЛЕНИЯ</w:t>
      </w:r>
    </w:p>
    <w:p w14:paraId="03260F71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ОБЩЕГО ОБЪЕМА СУБВЕНЦИЙ НА ОСУЩЕСТВЛЕНИЕ</w:t>
      </w:r>
    </w:p>
    <w:p w14:paraId="662B0F88" w14:textId="77777777" w:rsidR="00563123" w:rsidRPr="003218FE" w:rsidRDefault="005631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ОТДЕЛЬНЫХ ГОСУДАРСТВЕННЫХ ПОЛНОМОЧИЙ</w:t>
      </w:r>
    </w:p>
    <w:p w14:paraId="1CFFB811" w14:textId="77777777" w:rsidR="00563123" w:rsidRPr="003218FE" w:rsidRDefault="00563123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63123" w:rsidRPr="003218FE" w14:paraId="5B16D5EB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51E9F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8751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7B7E1D4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545F4CB8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Законов КБР от 29.06.2009 </w:t>
            </w:r>
            <w:hyperlink r:id="rId83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31-РЗ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670F0C5A" w14:textId="77777777" w:rsidR="00563123" w:rsidRPr="003218FE" w:rsidRDefault="005631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17.03.2014 </w:t>
            </w:r>
            <w:hyperlink r:id="rId84" w:history="1">
              <w:r w:rsidRPr="003218F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11-РЗ</w:t>
              </w:r>
            </w:hyperlink>
            <w:r w:rsidRPr="003218F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CCE9" w14:textId="77777777" w:rsidR="00563123" w:rsidRPr="003218FE" w:rsidRDefault="00563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1978F5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4207A6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Объем субвенций, предоставляемых местным бюджетам из республиканского бюджета Кабардино-Балкарской Республики на осуществление отдельных государственных полномочий, определяется по следующей формуле:</w:t>
      </w:r>
    </w:p>
    <w:p w14:paraId="022C5170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3CD8E7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218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ФЗПi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>, где:</w:t>
      </w:r>
    </w:p>
    <w:p w14:paraId="2E59FDFF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D71F594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ФЗПi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- фонд заработной платы с начислениями штатных сотрудников муниципальных комиссий по делам несовершеннолетних и защите их прав;</w:t>
      </w:r>
    </w:p>
    <w:p w14:paraId="27E715B8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5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6738FD59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- расходы на материально-техническое обеспечение работы муниципальных комиссий.</w:t>
      </w:r>
    </w:p>
    <w:p w14:paraId="105C2071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6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3955521D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>Расчет расходов на оплату труда специалистов муниципальных комиссий производится по формуле:</w:t>
      </w:r>
    </w:p>
    <w:p w14:paraId="193BEBD1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7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 КБР от 17.03.2014 N 11-РЗ)</w:t>
      </w:r>
    </w:p>
    <w:p w14:paraId="2AD27D21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8172A69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ФЗПi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ДОi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>, где:</w:t>
      </w:r>
    </w:p>
    <w:p w14:paraId="5BC2ECAA" w14:textId="77777777" w:rsidR="00563123" w:rsidRPr="003218FE" w:rsidRDefault="00563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FFE0C86" w14:textId="77777777" w:rsidR="00563123" w:rsidRPr="003218FE" w:rsidRDefault="005631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18FE">
        <w:rPr>
          <w:rFonts w:ascii="Times New Roman" w:hAnsi="Times New Roman" w:cs="Times New Roman"/>
          <w:sz w:val="24"/>
          <w:szCs w:val="24"/>
        </w:rPr>
        <w:t>ДОi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- денежное содержание специалистов муниципальной службы с начислениями на фонд оплаты труда, установленное в соответствии с законодательством Кабардино-Балкарской Республики;</w:t>
      </w:r>
    </w:p>
    <w:p w14:paraId="3033578F" w14:textId="77777777" w:rsidR="00563123" w:rsidRPr="003218FE" w:rsidRDefault="005631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18FE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3218FE">
        <w:rPr>
          <w:rFonts w:ascii="Times New Roman" w:hAnsi="Times New Roman" w:cs="Times New Roman"/>
          <w:sz w:val="24"/>
          <w:szCs w:val="24"/>
        </w:rPr>
        <w:t xml:space="preserve"> - штатная численность сотрудников муниципальных комиссий по делам несовершеннолетних и защите их прав, которая определяется из расчета одна штатная единица на 5 - 10 тысяч населения в возрасте до 18 лет, но не может быть менее двух человек.</w:t>
      </w:r>
    </w:p>
    <w:p w14:paraId="3CB2CB7C" w14:textId="77777777" w:rsidR="00563123" w:rsidRPr="003218FE" w:rsidRDefault="005631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18FE">
        <w:rPr>
          <w:rFonts w:ascii="Times New Roman" w:hAnsi="Times New Roman" w:cs="Times New Roman"/>
          <w:sz w:val="24"/>
          <w:szCs w:val="24"/>
        </w:rPr>
        <w:t xml:space="preserve">(в ред. Законов КБР от 29.06.2009 </w:t>
      </w:r>
      <w:hyperlink r:id="rId88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31-РЗ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 xml:space="preserve">, от 17.03.2014 </w:t>
      </w:r>
      <w:hyperlink r:id="rId89" w:history="1">
        <w:r w:rsidRPr="003218FE">
          <w:rPr>
            <w:rFonts w:ascii="Times New Roman" w:hAnsi="Times New Roman" w:cs="Times New Roman"/>
            <w:color w:val="0000FF"/>
            <w:sz w:val="24"/>
            <w:szCs w:val="24"/>
          </w:rPr>
          <w:t>N 11-РЗ</w:t>
        </w:r>
      </w:hyperlink>
      <w:r w:rsidRPr="003218FE">
        <w:rPr>
          <w:rFonts w:ascii="Times New Roman" w:hAnsi="Times New Roman" w:cs="Times New Roman"/>
          <w:sz w:val="24"/>
          <w:szCs w:val="24"/>
        </w:rPr>
        <w:t>)</w:t>
      </w:r>
    </w:p>
    <w:p w14:paraId="32353947" w14:textId="77777777" w:rsidR="00563123" w:rsidRPr="003218FE" w:rsidRDefault="00563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EE31B7B" w14:textId="77777777" w:rsidR="00563123" w:rsidRPr="003218FE" w:rsidRDefault="00563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87917DB" w14:textId="77777777" w:rsidR="00754393" w:rsidRPr="003218FE" w:rsidRDefault="00754393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754393" w:rsidRPr="003218FE" w:rsidSect="004F3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23"/>
    <w:rsid w:val="003218FE"/>
    <w:rsid w:val="00563123"/>
    <w:rsid w:val="00754393"/>
    <w:rsid w:val="009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DDF0"/>
  <w15:chartTrackingRefBased/>
  <w15:docId w15:val="{82D226A1-646B-475C-9174-04E378D3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1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31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31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9619C99F685E0009EA47FB8885DFBCB5983C904DE1F4D633B2FC0002A746E1FB4AD5A43A7130BEA28C97459AD6FAB719FFB447350D981205BA092ICw7I" TargetMode="External"/><Relationship Id="rId21" Type="http://schemas.openxmlformats.org/officeDocument/2006/relationships/hyperlink" Target="consultantplus://offline/ref=B9619C99F685E0009EA47FB8885DFBCB5983C904DE1F4D633B2FC0002A746E1FB4AD5A43A7130BEA28C9745FAD6FAB719FFB447350D981205BA092ICw7I" TargetMode="External"/><Relationship Id="rId42" Type="http://schemas.openxmlformats.org/officeDocument/2006/relationships/hyperlink" Target="consultantplus://offline/ref=B9619C99F685E0009EA47FB8885DFBCB5983C904DE1F4D633B2FC0002A746E1FB4AD5A43A7130BEA28C97756AD6FAB719FFB447350D981205BA092ICw7I" TargetMode="External"/><Relationship Id="rId47" Type="http://schemas.openxmlformats.org/officeDocument/2006/relationships/hyperlink" Target="consultantplus://offline/ref=B9619C99F685E0009EA47FB8885DFBCB5983C904DE1F4D633B2FC0002A746E1FB4AD5A43A7130BEA28C9765CAD6FAB719FFB447350D981205BA092ICw7I" TargetMode="External"/><Relationship Id="rId63" Type="http://schemas.openxmlformats.org/officeDocument/2006/relationships/hyperlink" Target="consultantplus://offline/ref=B9619C99F685E0009EA47FB8885DFBCB5983C904DE1F4D633B2FC0002A746E1FB4AD5A43A7130BEA28C9715DAD6FAB719FFB447350D981205BA092ICw7I" TargetMode="External"/><Relationship Id="rId68" Type="http://schemas.openxmlformats.org/officeDocument/2006/relationships/hyperlink" Target="consultantplus://offline/ref=B9619C99F685E0009EA47FB8885DFBCB5983C904DA1C4A603C2FC0002A746E1FB4AD5A43A7130BEA28C9745DAD6FAB719FFB447350D981205BA092ICw7I" TargetMode="External"/><Relationship Id="rId84" Type="http://schemas.openxmlformats.org/officeDocument/2006/relationships/hyperlink" Target="consultantplus://offline/ref=B9619C99F685E0009EA47FB8885DFBCB5983C904DE1F4D633B2FC0002A746E1FB4AD5A43A7130BEA28C9705EAD6FAB719FFB447350D981205BA092ICw7I" TargetMode="External"/><Relationship Id="rId89" Type="http://schemas.openxmlformats.org/officeDocument/2006/relationships/hyperlink" Target="consultantplus://offline/ref=B9619C99F685E0009EA47FB8885DFBCB5983C904DE1F4D633B2FC0002A746E1FB4AD5A43A7130BEA28C9705EAD6FAB719FFB447350D981205BA092ICw7I" TargetMode="External"/><Relationship Id="rId16" Type="http://schemas.openxmlformats.org/officeDocument/2006/relationships/hyperlink" Target="consultantplus://offline/ref=B9619C99F685E0009EA461B59E31A6C65E80900CDC1A433360709B5D7D7D6448E1E25B0DE21C14EB28D7775EA4I3wAI" TargetMode="External"/><Relationship Id="rId11" Type="http://schemas.openxmlformats.org/officeDocument/2006/relationships/hyperlink" Target="consultantplus://offline/ref=B9619C99F685E0009EA47FB8885DFBCB5983C904D81548673F2FC0002A746E1FB4AD5A43A7130BEA28C9745BAD6FAB719FFB447350D981205BA092ICw7I" TargetMode="External"/><Relationship Id="rId32" Type="http://schemas.openxmlformats.org/officeDocument/2006/relationships/hyperlink" Target="consultantplus://offline/ref=B9619C99F685E0009EA47FB8885DFBCB5983C904DE1F4D633B2FC0002A746E1FB4AD5A43A7130BEA28C9775FAD6FAB719FFB447350D981205BA092ICw7I" TargetMode="External"/><Relationship Id="rId37" Type="http://schemas.openxmlformats.org/officeDocument/2006/relationships/hyperlink" Target="consultantplus://offline/ref=B9619C99F685E0009EA47FB8885DFBCB5983C904DE1F4D633B2FC0002A746E1FB4AD5A43A7130BEA28C9775BAD6FAB719FFB447350D981205BA092ICw7I" TargetMode="External"/><Relationship Id="rId53" Type="http://schemas.openxmlformats.org/officeDocument/2006/relationships/hyperlink" Target="consultantplus://offline/ref=B9619C99F685E0009EA47FB8885DFBCB5983C904DE1F4D633B2FC0002A746E1FB4AD5A43A7130BEA28C97656AD6FAB719FFB447350D981205BA092ICw7I" TargetMode="External"/><Relationship Id="rId58" Type="http://schemas.openxmlformats.org/officeDocument/2006/relationships/hyperlink" Target="consultantplus://offline/ref=B9619C99F685E0009EA47FB8885DFBCB5983C904DE1F4D633B2FC0002A746E1FB4AD5A43A7130BEA28C9715FAD6FAB719FFB447350D981205BA092ICw7I" TargetMode="External"/><Relationship Id="rId74" Type="http://schemas.openxmlformats.org/officeDocument/2006/relationships/hyperlink" Target="consultantplus://offline/ref=B9619C99F685E0009EA47FB8885DFBCB5983C904DE1F4D633B2FC0002A746E1FB4AD5A43A7130BEA28C97156AD6FAB719FFB447350D981205BA092ICw7I" TargetMode="External"/><Relationship Id="rId79" Type="http://schemas.openxmlformats.org/officeDocument/2006/relationships/hyperlink" Target="consultantplus://offline/ref=B9619C99F685E0009EA461B59E31A6C65E8F9000DF19433360709B5D7D7D6448F3E20301E31E0AEB2DC2210FE26EF734C8E8447150DA813CI5w8I" TargetMode="External"/><Relationship Id="rId5" Type="http://schemas.openxmlformats.org/officeDocument/2006/relationships/hyperlink" Target="consultantplus://offline/ref=B9619C99F685E0009EA47FB8885DFBCB5983C904DC1B4964382FC0002A746E1FB4AD5A43A7130BEA28C9745CAD6FAB719FFB447350D981205BA092ICw7I" TargetMode="External"/><Relationship Id="rId90" Type="http://schemas.openxmlformats.org/officeDocument/2006/relationships/fontTable" Target="fontTable.xml"/><Relationship Id="rId14" Type="http://schemas.openxmlformats.org/officeDocument/2006/relationships/hyperlink" Target="consultantplus://offline/ref=B9619C99F685E0009EA47FB8885DFBCB5983C904DE1F4D633B2FC0002A746E1FB4AD5A43A7130BEA28C97556AD6FAB719FFB447350D981205BA092ICw7I" TargetMode="External"/><Relationship Id="rId22" Type="http://schemas.openxmlformats.org/officeDocument/2006/relationships/hyperlink" Target="consultantplus://offline/ref=B9619C99F685E0009EA47FB8885DFBCB5983C904D81548673F2FC0002A746E1FB4AD5A43A7130BEA28C9745BAD6FAB719FFB447350D981205BA092ICw7I" TargetMode="External"/><Relationship Id="rId27" Type="http://schemas.openxmlformats.org/officeDocument/2006/relationships/hyperlink" Target="consultantplus://offline/ref=B9619C99F685E0009EA461B59E31A6C65E8F9F09DE1B433360709B5D7D7D6448E1E25B0DE21C14EB28D7775EA4I3wAI" TargetMode="External"/><Relationship Id="rId30" Type="http://schemas.openxmlformats.org/officeDocument/2006/relationships/hyperlink" Target="consultantplus://offline/ref=B9619C99F685E0009EA47FB8885DFBCB5983C904DE1F4D633B2FC0002A746E1FB4AD5A43A7130BEA28C97456AD6FAB719FFB447350D981205BA092ICw7I" TargetMode="External"/><Relationship Id="rId35" Type="http://schemas.openxmlformats.org/officeDocument/2006/relationships/hyperlink" Target="consultantplus://offline/ref=B9619C99F685E0009EA47FB8885DFBCB5983C904DE1F4D633B2FC0002A746E1FB4AD5A43A7130BEA28C9775DAD6FAB719FFB447350D981205BA092ICw7I" TargetMode="External"/><Relationship Id="rId43" Type="http://schemas.openxmlformats.org/officeDocument/2006/relationships/hyperlink" Target="consultantplus://offline/ref=B9619C99F685E0009EA47FB8885DFBCB5983C904DE1F4D633B2FC0002A746E1FB4AD5A43A7130BEA28C97756AD6FAB719FFB447350D981205BA092ICw7I" TargetMode="External"/><Relationship Id="rId48" Type="http://schemas.openxmlformats.org/officeDocument/2006/relationships/hyperlink" Target="consultantplus://offline/ref=B9619C99F685E0009EA47FB8885DFBCB5983C904DE1F4D633B2FC0002A746E1FB4AD5A43A7130BEA28C9765DAD6FAB719FFB447350D981205BA092ICw7I" TargetMode="External"/><Relationship Id="rId56" Type="http://schemas.openxmlformats.org/officeDocument/2006/relationships/hyperlink" Target="consultantplus://offline/ref=B9619C99F685E0009EA47FB8885DFBCB5983C904DE1C4B623C2FC0002A746E1FB4AD5A43A7130BEA28C9745EAD6FAB719FFB447350D981205BA092ICw7I" TargetMode="External"/><Relationship Id="rId64" Type="http://schemas.openxmlformats.org/officeDocument/2006/relationships/hyperlink" Target="consultantplus://offline/ref=B9619C99F685E0009EA47FB8885DFBCB5983C904DF154C61392FC0002A746E1FB4AD5A43A7130BEA28C97756AD6FAB719FFB447350D981205BA092ICw7I" TargetMode="External"/><Relationship Id="rId69" Type="http://schemas.openxmlformats.org/officeDocument/2006/relationships/hyperlink" Target="consultantplus://offline/ref=B9619C99F685E0009EA47FB8885DFBCB5983C904DE1C4866382FC0002A746E1FB4AD5A43A7130BEA28CC7258AD6FAB719FFB447350D981205BA092ICw7I" TargetMode="External"/><Relationship Id="rId77" Type="http://schemas.openxmlformats.org/officeDocument/2006/relationships/hyperlink" Target="consultantplus://offline/ref=B9619C99F685E0009EA47FB8885DFBCB5983C904DE1F4D633B2FC0002A746E1FB4AD5A43A7130BEA28C97159AD6FAB719FFB447350D981205BA092ICw7I" TargetMode="External"/><Relationship Id="rId8" Type="http://schemas.openxmlformats.org/officeDocument/2006/relationships/hyperlink" Target="consultantplus://offline/ref=B9619C99F685E0009EA47FB8885DFBCB5983C904DE1C4B623C2FC0002A746E1FB4AD5A43A7130BEA28C97559AD6FAB719FFB447350D981205BA092ICw7I" TargetMode="External"/><Relationship Id="rId51" Type="http://schemas.openxmlformats.org/officeDocument/2006/relationships/hyperlink" Target="consultantplus://offline/ref=B9619C99F685E0009EA47FB8885DFBCB5983C904DE1F4D633B2FC0002A746E1FB4AD5A43A7130BEA28C97659AD6FAB719FFB447350D981205BA092ICw7I" TargetMode="External"/><Relationship Id="rId72" Type="http://schemas.openxmlformats.org/officeDocument/2006/relationships/hyperlink" Target="consultantplus://offline/ref=B9619C99F685E0009EA47FB8885DFBCB5983C904DE1F4D633B2FC0002A746E1FB4AD5A43A7130BEA28C9715BAD6FAB719FFB447350D981205BA092ICw7I" TargetMode="External"/><Relationship Id="rId80" Type="http://schemas.openxmlformats.org/officeDocument/2006/relationships/hyperlink" Target="consultantplus://offline/ref=B9619C99F685E0009EA47FB8885DFBCB5983C904DE1C4866382FC0002A746E1FB4AD5A43A7130BEA28CC7259AD6FAB719FFB447350D981205BA092ICw7I" TargetMode="External"/><Relationship Id="rId85" Type="http://schemas.openxmlformats.org/officeDocument/2006/relationships/hyperlink" Target="consultantplus://offline/ref=B9619C99F685E0009EA47FB8885DFBCB5983C904DE1F4D633B2FC0002A746E1FB4AD5A43A7130BEA28C9705EAD6FAB719FFB447350D981205BA092ICw7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9619C99F685E0009EA47FB8885DFBCB5983C904DB1A4A6D3D2FC0002A746E1FB4AD5A43A7130BEA28C9715DAD6FAB719FFB447350D981205BA092ICw7I" TargetMode="External"/><Relationship Id="rId17" Type="http://schemas.openxmlformats.org/officeDocument/2006/relationships/hyperlink" Target="consultantplus://offline/ref=B9619C99F685E0009EA461B59E31A6C65E8D960BD819433360709B5D7D7D6448F3E20301E31E0AE32FC2210FE26EF734C8E8447150DA813CI5w8I" TargetMode="External"/><Relationship Id="rId25" Type="http://schemas.openxmlformats.org/officeDocument/2006/relationships/hyperlink" Target="consultantplus://offline/ref=B9619C99F685E0009EA47FB8885DFBCB5983C904DF154C61392FC0002A746E1FB4AD5A43A7130BEA28C97557AD6FAB719FFB447350D981205BA092ICw7I" TargetMode="External"/><Relationship Id="rId33" Type="http://schemas.openxmlformats.org/officeDocument/2006/relationships/hyperlink" Target="consultantplus://offline/ref=B9619C99F685E0009EA47FB8885DFBCB5983C904DE1F4D633B2FC0002A746E1FB4AD5A43A7130BEA28C9775CAD6FAB719FFB447350D981205BA092ICw7I" TargetMode="External"/><Relationship Id="rId38" Type="http://schemas.openxmlformats.org/officeDocument/2006/relationships/hyperlink" Target="consultantplus://offline/ref=B9619C99F685E0009EA47FB8885DFBCB5983C904DE1F4D633B2FC0002A746E1FB4AD5A43A7130BEA28C97758AD6FAB719FFB447350D981205BA092ICw7I" TargetMode="External"/><Relationship Id="rId46" Type="http://schemas.openxmlformats.org/officeDocument/2006/relationships/hyperlink" Target="consultantplus://offline/ref=B9619C99F685E0009EA47FB8885DFBCB5983C904DE1F4D633B2FC0002A746E1FB4AD5A43A7130BEA28C9765FAD6FAB719FFB447350D981205BA092ICw7I" TargetMode="External"/><Relationship Id="rId59" Type="http://schemas.openxmlformats.org/officeDocument/2006/relationships/hyperlink" Target="consultantplus://offline/ref=B9619C99F685E0009EA47FB8885DFBCB5983C904DE1F4D633B2FC0002A746E1FB4AD5A43A7130BEA28C9715DAD6FAB719FFB447350D981205BA092ICw7I" TargetMode="External"/><Relationship Id="rId67" Type="http://schemas.openxmlformats.org/officeDocument/2006/relationships/hyperlink" Target="consultantplus://offline/ref=B9619C99F685E0009EA461B59E31A6C65E8F9F09DE1B433360709B5D7D7D6448E1E25B0DE21C14EB28D7775EA4I3wAI" TargetMode="External"/><Relationship Id="rId20" Type="http://schemas.openxmlformats.org/officeDocument/2006/relationships/hyperlink" Target="consultantplus://offline/ref=B9619C99F685E0009EA47FB8885DFBCB5983C904DB1A4A6D3D2FC0002A746E1FB4AD5A43A7130BEA28C9715DAD6FAB719FFB447350D981205BA092ICw7I" TargetMode="External"/><Relationship Id="rId41" Type="http://schemas.openxmlformats.org/officeDocument/2006/relationships/hyperlink" Target="consultantplus://offline/ref=B9619C99F685E0009EA47FB8885DFBCB5983C904DE1F4D633B2FC0002A746E1FB4AD5A43A7130BEA28C97759AD6FAB719FFB447350D981205BA092ICw7I" TargetMode="External"/><Relationship Id="rId54" Type="http://schemas.openxmlformats.org/officeDocument/2006/relationships/hyperlink" Target="consultantplus://offline/ref=B9619C99F685E0009EA47FB8885DFBCB5983C904DE1F4D633B2FC0002A746E1FB4AD5A43A7130BEA28C97659AD6FAB719FFB447350D981205BA092ICw7I" TargetMode="External"/><Relationship Id="rId62" Type="http://schemas.openxmlformats.org/officeDocument/2006/relationships/hyperlink" Target="consultantplus://offline/ref=B9619C99F685E0009EA47FB8885DFBCB5983C904DA154C6C392FC0002A746E1FB4AD5A51A74B07EB2AD7745EB839FA37ICwBI" TargetMode="External"/><Relationship Id="rId70" Type="http://schemas.openxmlformats.org/officeDocument/2006/relationships/hyperlink" Target="consultantplus://offline/ref=B9619C99F685E0009EA47FB8885DFBCB5983C904DA1C4A603C2FC0002A746E1FB4AD5A43A7130BEA28C9745BAD6FAB719FFB447350D981205BA092ICw7I" TargetMode="External"/><Relationship Id="rId75" Type="http://schemas.openxmlformats.org/officeDocument/2006/relationships/hyperlink" Target="consultantplus://offline/ref=B9619C99F685E0009EA47FB8885DFBCB5983C904DE1F4D633B2FC0002A746E1FB4AD5A43A7130BEA28C97159AD6FAB719FFB447350D981205BA092ICw7I" TargetMode="External"/><Relationship Id="rId83" Type="http://schemas.openxmlformats.org/officeDocument/2006/relationships/hyperlink" Target="consultantplus://offline/ref=B9619C99F685E0009EA47FB8885DFBCB5983C904DC1B4964382FC0002A746E1FB4AD5A43A7130BEA28C9745AAD6FAB719FFB447350D981205BA092ICw7I" TargetMode="External"/><Relationship Id="rId88" Type="http://schemas.openxmlformats.org/officeDocument/2006/relationships/hyperlink" Target="consultantplus://offline/ref=B9619C99F685E0009EA47FB8885DFBCB5983C904DC1B4964382FC0002A746E1FB4AD5A43A7130BEA28C9745AAD6FAB719FFB447350D981205BA092ICw7I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619C99F685E0009EA47FB8885DFBCB5983C904DF154C61392FC0002A746E1FB4AD5A43A7130BEA28C97556AD6FAB719FFB447350D981205BA092ICw7I" TargetMode="External"/><Relationship Id="rId15" Type="http://schemas.openxmlformats.org/officeDocument/2006/relationships/hyperlink" Target="consultantplus://offline/ref=B9619C99F685E0009EA461B59E31A6C65F80900CD64B143131259558752D3E58E5AB0F02FD1F0AF42AC977I5wFI" TargetMode="External"/><Relationship Id="rId23" Type="http://schemas.openxmlformats.org/officeDocument/2006/relationships/hyperlink" Target="consultantplus://offline/ref=B9619C99F685E0009EA47FB8885DFBCB5983C904DE1F4D633B2FC0002A746E1FB4AD5A43A7130BEA28C9745FAD6FAB719FFB447350D981205BA092ICw7I" TargetMode="External"/><Relationship Id="rId28" Type="http://schemas.openxmlformats.org/officeDocument/2006/relationships/hyperlink" Target="consultantplus://offline/ref=B9619C99F685E0009EA47FB8885DFBCB5983C904DA1C4A603C2FC0002A746E1FB4AD5A43A7130BEA28C97557AD6FAB719FFB447350D981205BA092ICw7I" TargetMode="External"/><Relationship Id="rId36" Type="http://schemas.openxmlformats.org/officeDocument/2006/relationships/hyperlink" Target="consultantplus://offline/ref=B9619C99F685E0009EA47FB8885DFBCB5983C904DE1F4D633B2FC0002A746E1FB4AD5A43A7130BEA28C9775BAD6FAB719FFB447350D981205BA092ICw7I" TargetMode="External"/><Relationship Id="rId49" Type="http://schemas.openxmlformats.org/officeDocument/2006/relationships/hyperlink" Target="consultantplus://offline/ref=B9619C99F685E0009EA47FB8885DFBCB5983C904DE1F4D633B2FC0002A746E1FB4AD5A43A7130BEA28C9765AAD6FAB719FFB447350D981205BA092ICw7I" TargetMode="External"/><Relationship Id="rId57" Type="http://schemas.openxmlformats.org/officeDocument/2006/relationships/hyperlink" Target="consultantplus://offline/ref=B9619C99F685E0009EA47FB8885DFBCB5983C904DE1F4D633B2FC0002A746E1FB4AD5A43A7130BEA28C9715EAD6FAB719FFB447350D981205BA092ICw7I" TargetMode="External"/><Relationship Id="rId10" Type="http://schemas.openxmlformats.org/officeDocument/2006/relationships/hyperlink" Target="consultantplus://offline/ref=B9619C99F685E0009EA47FB8885DFBCB5983C904DE1E4C623F2FC0002A746E1FB4AD5A43A7130BEA28C87D57AD6FAB719FFB447350D981205BA092ICw7I" TargetMode="External"/><Relationship Id="rId31" Type="http://schemas.openxmlformats.org/officeDocument/2006/relationships/hyperlink" Target="consultantplus://offline/ref=B9619C99F685E0009EA47FB8885DFBCB5983C904DE1F4D633B2FC0002A746E1FB4AD5A43A7130BEA28C9775EAD6FAB719FFB447350D981205BA092ICw7I" TargetMode="External"/><Relationship Id="rId44" Type="http://schemas.openxmlformats.org/officeDocument/2006/relationships/hyperlink" Target="consultantplus://offline/ref=B9619C99F685E0009EA47FB8885DFBCB5983C904DE1F4D633B2FC0002A746E1FB4AD5A43A7130BEA28C9765EAD6FAB719FFB447350D981205BA092ICw7I" TargetMode="External"/><Relationship Id="rId52" Type="http://schemas.openxmlformats.org/officeDocument/2006/relationships/hyperlink" Target="consultantplus://offline/ref=B9619C99F685E0009EA47FB8885DFBCB5983C904DE1C4B623C2FC0002A746E1FB4AD5A43A7130BEA28C97556AD6FAB719FFB447350D981205BA092ICw7I" TargetMode="External"/><Relationship Id="rId60" Type="http://schemas.openxmlformats.org/officeDocument/2006/relationships/hyperlink" Target="consultantplus://offline/ref=B9619C99F685E0009EA47FB8885DFBCB5983C904DE1F4D633B2FC0002A746E1FB4AD5A43A7130BEA28C9715AAD6FAB719FFB447350D981205BA092ICw7I" TargetMode="External"/><Relationship Id="rId65" Type="http://schemas.openxmlformats.org/officeDocument/2006/relationships/hyperlink" Target="consultantplus://offline/ref=B9619C99F685E0009EA47FB8885DFBCB5983C904DE1F4D633B2FC0002A746E1FB4AD5A43A7130BEA28C9715DAD6FAB719FFB447350D981205BA092ICw7I" TargetMode="External"/><Relationship Id="rId73" Type="http://schemas.openxmlformats.org/officeDocument/2006/relationships/hyperlink" Target="consultantplus://offline/ref=B9619C99F685E0009EA47FB8885DFBCB5983C904DE1F4D633B2FC0002A746E1FB4AD5A43A7130BEA28C97159AD6FAB719FFB447350D981205BA092ICw7I" TargetMode="External"/><Relationship Id="rId78" Type="http://schemas.openxmlformats.org/officeDocument/2006/relationships/hyperlink" Target="consultantplus://offline/ref=B9619C99F685E0009EA461B59E31A6C65E809100D919433360709B5D7D7D6448E1E25B0DE21C14EB28D7775EA4I3wAI" TargetMode="External"/><Relationship Id="rId81" Type="http://schemas.openxmlformats.org/officeDocument/2006/relationships/hyperlink" Target="consultantplus://offline/ref=B9619C99F685E0009EA47FB8885DFBCB5983C904DE1F4D633B2FC0002A746E1FB4AD5A43A7130BEA28C97159AD6FAB719FFB447350D981205BA092ICw7I" TargetMode="External"/><Relationship Id="rId86" Type="http://schemas.openxmlformats.org/officeDocument/2006/relationships/hyperlink" Target="consultantplus://offline/ref=B9619C99F685E0009EA47FB8885DFBCB5983C904DE1F4D633B2FC0002A746E1FB4AD5A43A7130BEA28C9705EAD6FAB719FFB447350D981205BA092ICw7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9619C99F685E0009EA47FB8885DFBCB5983C904DE1F4D633B2FC0002A746E1FB4AD5A43A7130BEA28C97559AD6FAB719FFB447350D981205BA092ICw7I" TargetMode="External"/><Relationship Id="rId13" Type="http://schemas.openxmlformats.org/officeDocument/2006/relationships/hyperlink" Target="consultantplus://offline/ref=B9619C99F685E0009EA47FB8885DFBCB5983C904DA1C4A603C2FC0002A746E1FB4AD5A43A7130BEA28C97556AD6FAB719FFB447350D981205BA092ICw7I" TargetMode="External"/><Relationship Id="rId18" Type="http://schemas.openxmlformats.org/officeDocument/2006/relationships/hyperlink" Target="consultantplus://offline/ref=B9619C99F685E0009EA47FB8885DFBCB5983C904D51C4C653D2FC0002A746E1FB4AD5A51A74B07EB2AD7745EB839FA37ICwBI" TargetMode="External"/><Relationship Id="rId39" Type="http://schemas.openxmlformats.org/officeDocument/2006/relationships/hyperlink" Target="consultantplus://offline/ref=B9619C99F685E0009EA47FB8885DFBCB5983C904DE1F4D633B2FC0002A746E1FB4AD5A43A7130BEA28C97758AD6FAB719FFB447350D981205BA092ICw7I" TargetMode="External"/><Relationship Id="rId34" Type="http://schemas.openxmlformats.org/officeDocument/2006/relationships/hyperlink" Target="consultantplus://offline/ref=B9619C99F685E0009EA47FB8885DFBCB5983C904DF154C61392FC0002A746E1FB4AD5A43A7130BEA28C9775EAD6FAB719FFB447350D981205BA092ICw7I" TargetMode="External"/><Relationship Id="rId50" Type="http://schemas.openxmlformats.org/officeDocument/2006/relationships/hyperlink" Target="consultantplus://offline/ref=B9619C99F685E0009EA47FB8885DFBCB5983C904DE1F4D633B2FC0002A746E1FB4AD5A43A7130BEA28C97658AD6FAB719FFB447350D981205BA092ICw7I" TargetMode="External"/><Relationship Id="rId55" Type="http://schemas.openxmlformats.org/officeDocument/2006/relationships/hyperlink" Target="consultantplus://offline/ref=B9619C99F685E0009EA47FB8885DFBCB5983C904DF154C61392FC0002A746E1FB4AD5A43A7130BEA28C97758AD6FAB719FFB447350D981205BA092ICw7I" TargetMode="External"/><Relationship Id="rId76" Type="http://schemas.openxmlformats.org/officeDocument/2006/relationships/hyperlink" Target="consultantplus://offline/ref=B9619C99F685E0009EA47FB8885DFBCB5983C904DE1C4866382FC0002A746E1FB4AD5A43A7130BEA28CC7259AD6FAB719FFB447350D981205BA092ICw7I" TargetMode="External"/><Relationship Id="rId7" Type="http://schemas.openxmlformats.org/officeDocument/2006/relationships/hyperlink" Target="consultantplus://offline/ref=B9619C99F685E0009EA47FB8885DFBCB5983C904DE1C4866382FC0002A746E1FB4AD5A43A7130BEA28CC725CAD6FAB719FFB447350D981205BA092ICw7I" TargetMode="External"/><Relationship Id="rId71" Type="http://schemas.openxmlformats.org/officeDocument/2006/relationships/hyperlink" Target="consultantplus://offline/ref=B9619C99F685E0009EA47FB8885DFBCB5983C904DF154C61392FC0002A746E1FB4AD5A43A7130BEA28C9765FAD6FAB719FFB447350D981205BA092ICw7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9619C99F685E0009EA47FB8885DFBCB5983C904DA1C4A603C2FC0002A746E1FB4AD5A43A7130BEA28C9745FAD6FAB719FFB447350D981205BA092ICw7I" TargetMode="External"/><Relationship Id="rId24" Type="http://schemas.openxmlformats.org/officeDocument/2006/relationships/hyperlink" Target="consultantplus://offline/ref=B9619C99F685E0009EA47FB8885DFBCB5983C904DE1F4D633B2FC0002A746E1FB4AD5A43A7130BEA28C97458AD6FAB719FFB447350D981205BA092ICw7I" TargetMode="External"/><Relationship Id="rId40" Type="http://schemas.openxmlformats.org/officeDocument/2006/relationships/hyperlink" Target="consultantplus://offline/ref=B9619C99F685E0009EA47FB8885DFBCB5983C904DF154C61392FC0002A746E1FB4AD5A43A7130BEA28C9775FAD6FAB719FFB447350D981205BA092ICw7I" TargetMode="External"/><Relationship Id="rId45" Type="http://schemas.openxmlformats.org/officeDocument/2006/relationships/hyperlink" Target="consultantplus://offline/ref=B9619C99F685E0009EA47FB8885DFBCB5983C904DF154C61392FC0002A746E1FB4AD5A43A7130BEA28C9775DAD6FAB719FFB447350D981205BA092ICw7I" TargetMode="External"/><Relationship Id="rId66" Type="http://schemas.openxmlformats.org/officeDocument/2006/relationships/hyperlink" Target="consultantplus://offline/ref=B9619C99F685E0009EA47FB8885DFBCB5983C904DE1E4C623F2FC0002A746E1FB4AD5A43A7130BEA28C87D57AD6FAB719FFB447350D981205BA092ICw7I" TargetMode="External"/><Relationship Id="rId87" Type="http://schemas.openxmlformats.org/officeDocument/2006/relationships/hyperlink" Target="consultantplus://offline/ref=B9619C99F685E0009EA47FB8885DFBCB5983C904DE1F4D633B2FC0002A746E1FB4AD5A43A7130BEA28C9705EAD6FAB719FFB447350D981205BA092ICw7I" TargetMode="External"/><Relationship Id="rId61" Type="http://schemas.openxmlformats.org/officeDocument/2006/relationships/hyperlink" Target="consultantplus://offline/ref=B9619C99F685E0009EA461B59E31A6C65E80900CDC1A433360709B5D7D7D6448E1E25B0DE21C14EB28D7775EA4I3wAI" TargetMode="External"/><Relationship Id="rId82" Type="http://schemas.openxmlformats.org/officeDocument/2006/relationships/hyperlink" Target="consultantplus://offline/ref=B9619C99F685E0009EA47FB8885DFBCB5983C904DE1F4D633B2FC0002A746E1FB4AD5A43A7130BEA28C97157AD6FAB719FFB447350D981205BA092ICw7I" TargetMode="External"/><Relationship Id="rId19" Type="http://schemas.openxmlformats.org/officeDocument/2006/relationships/hyperlink" Target="consultantplus://offline/ref=B9619C99F685E0009EA47FB8885DFBCB5983C904DE1F4D633B2FC0002A746E1FB4AD5A43A7130BEA28C9745EAD6FAB719FFB447350D981205BA092ICw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7743</Words>
  <Characters>44138</Characters>
  <Application>Microsoft Office Word</Application>
  <DocSecurity>0</DocSecurity>
  <Lines>367</Lines>
  <Paragraphs>103</Paragraphs>
  <ScaleCrop>false</ScaleCrop>
  <Company/>
  <LinksUpToDate>false</LinksUpToDate>
  <CharactersWithSpaces>51778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2022-10-12T12:10:00Z</dcterms:created>
  <dcterms:modified xsi:type="dcterms:W3CDTF">2022-10-16T10:28:00Z</dcterms:modified>
</cp:coreProperties>
</file>